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CC" w:rsidRDefault="003C10CC" w:rsidP="003C10C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E2F9F" w:rsidRPr="00612CE8" w:rsidRDefault="00C96FA5" w:rsidP="00FD2CD5">
      <w:pPr>
        <w:pStyle w:val="Nadpis1"/>
      </w:pPr>
      <w:r>
        <w:t>Výroční zpráva za rok 2014</w:t>
      </w:r>
    </w:p>
    <w:p w:rsidR="008955C0" w:rsidRDefault="00FD2CD5" w:rsidP="00FD2CD5">
      <w:pPr>
        <w:spacing w:line="360" w:lineRule="auto"/>
        <w:jc w:val="both"/>
        <w:rPr>
          <w:rStyle w:val="st"/>
        </w:rPr>
      </w:pPr>
      <w:r>
        <w:rPr>
          <w:rFonts w:ascii="Bookman Old Style" w:hAnsi="Bookman Old Style"/>
          <w:sz w:val="22"/>
          <w:szCs w:val="22"/>
        </w:rPr>
        <w:t xml:space="preserve">dle ustanovení </w:t>
      </w:r>
      <w:r>
        <w:rPr>
          <w:rStyle w:val="st"/>
        </w:rPr>
        <w:t>§ 18 zákona č. 106/1999 Sb., o svobodném přístupu k informacím</w:t>
      </w:r>
    </w:p>
    <w:p w:rsidR="00FD2CD5" w:rsidRDefault="00FD2CD5" w:rsidP="00FD2CD5">
      <w:pPr>
        <w:spacing w:line="360" w:lineRule="auto"/>
        <w:jc w:val="both"/>
        <w:rPr>
          <w:rStyle w:val="st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34"/>
        <w:gridCol w:w="1898"/>
      </w:tblGrid>
      <w:tr w:rsidR="00FD2CD5" w:rsidTr="0049399D">
        <w:trPr>
          <w:trHeight w:val="462"/>
        </w:trPr>
        <w:tc>
          <w:tcPr>
            <w:tcW w:w="7434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Počet podaných žádostí o informace</w:t>
            </w:r>
          </w:p>
        </w:tc>
        <w:tc>
          <w:tcPr>
            <w:tcW w:w="1898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FD2CD5" w:rsidTr="0049399D">
        <w:trPr>
          <w:trHeight w:val="483"/>
        </w:trPr>
        <w:tc>
          <w:tcPr>
            <w:tcW w:w="7434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Počet vydaných rozhodnutí o odmítnutí žádosti</w:t>
            </w:r>
          </w:p>
        </w:tc>
        <w:tc>
          <w:tcPr>
            <w:tcW w:w="1898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FD2CD5" w:rsidTr="0049399D">
        <w:trPr>
          <w:trHeight w:val="462"/>
        </w:trPr>
        <w:tc>
          <w:tcPr>
            <w:tcW w:w="7434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Počet podaných odvolání proti rozhodnutí</w:t>
            </w:r>
          </w:p>
        </w:tc>
        <w:tc>
          <w:tcPr>
            <w:tcW w:w="1898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FD2CD5" w:rsidTr="0049399D">
        <w:trPr>
          <w:trHeight w:val="3330"/>
        </w:trPr>
        <w:tc>
          <w:tcPr>
            <w:tcW w:w="7434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898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FD2CD5" w:rsidTr="0049399D">
        <w:trPr>
          <w:trHeight w:val="943"/>
        </w:trPr>
        <w:tc>
          <w:tcPr>
            <w:tcW w:w="7434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Výčet poskytnutých výhradních licencí, včetně odůvodnění nezbytnosti poskytnutí výhradní licence</w:t>
            </w:r>
          </w:p>
        </w:tc>
        <w:tc>
          <w:tcPr>
            <w:tcW w:w="1898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FD2CD5" w:rsidTr="0049399D">
        <w:trPr>
          <w:trHeight w:val="519"/>
        </w:trPr>
        <w:tc>
          <w:tcPr>
            <w:tcW w:w="7434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 xml:space="preserve">Počet stížností podaných podle </w:t>
            </w:r>
            <w:r>
              <w:rPr>
                <w:rStyle w:val="st"/>
              </w:rPr>
              <w:t>§ 16a, důvody jejich podání a stručný popis způsobu jejich vyřízení</w:t>
            </w:r>
          </w:p>
        </w:tc>
        <w:tc>
          <w:tcPr>
            <w:tcW w:w="1898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  <w:tr w:rsidR="00FD2CD5" w:rsidTr="0049399D">
        <w:trPr>
          <w:trHeight w:val="483"/>
        </w:trPr>
        <w:tc>
          <w:tcPr>
            <w:tcW w:w="7434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Další informace vztahující se k uplatňování tohoto zákona</w:t>
            </w:r>
          </w:p>
        </w:tc>
        <w:tc>
          <w:tcPr>
            <w:tcW w:w="1898" w:type="dxa"/>
          </w:tcPr>
          <w:p w:rsidR="00FD2CD5" w:rsidRPr="0049399D" w:rsidRDefault="00FD2CD5" w:rsidP="0049399D">
            <w:pPr>
              <w:spacing w:line="36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9399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</w:tr>
    </w:tbl>
    <w:p w:rsidR="00FD2CD5" w:rsidRDefault="00FD2CD5" w:rsidP="00FD2C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D2CD5" w:rsidRDefault="00C96FA5" w:rsidP="00FD2C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Ve </w:t>
      </w:r>
      <w:proofErr w:type="spellStart"/>
      <w:r>
        <w:rPr>
          <w:rFonts w:ascii="Bookman Old Style" w:hAnsi="Bookman Old Style"/>
          <w:sz w:val="22"/>
          <w:szCs w:val="22"/>
        </w:rPr>
        <w:t>Služátkách</w:t>
      </w:r>
      <w:proofErr w:type="spellEnd"/>
      <w:r>
        <w:rPr>
          <w:rFonts w:ascii="Bookman Old Style" w:hAnsi="Bookman Old Style"/>
          <w:sz w:val="22"/>
          <w:szCs w:val="22"/>
        </w:rPr>
        <w:t xml:space="preserve"> dne 28. února 2015</w:t>
      </w:r>
    </w:p>
    <w:p w:rsidR="00FD2CD5" w:rsidRDefault="00FD2CD5" w:rsidP="00FD2C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D2CD5" w:rsidRDefault="00FD2CD5" w:rsidP="00FD2C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D2CD5" w:rsidRDefault="00FD2CD5" w:rsidP="00FD2CD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FD2CD5" w:rsidRDefault="00FD2CD5" w:rsidP="00FD2CD5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FD2CD5" w:rsidRPr="00BE2F9F" w:rsidRDefault="00FD2CD5" w:rsidP="00FD2CD5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Hynek</w:t>
      </w:r>
      <w:proofErr w:type="gramEnd"/>
      <w:r>
        <w:rPr>
          <w:rFonts w:ascii="Bookman Old Style" w:hAnsi="Bookman Old Style"/>
          <w:sz w:val="22"/>
          <w:szCs w:val="22"/>
        </w:rPr>
        <w:t xml:space="preserve"> Bouchal</w:t>
      </w:r>
      <w:r>
        <w:rPr>
          <w:rFonts w:ascii="Bookman Old Style" w:hAnsi="Bookman Old Style"/>
          <w:sz w:val="22"/>
          <w:szCs w:val="22"/>
        </w:rPr>
        <w:br/>
      </w:r>
      <w:proofErr w:type="gramStart"/>
      <w:r>
        <w:rPr>
          <w:rFonts w:ascii="Bookman Old Style" w:hAnsi="Bookman Old Style"/>
          <w:sz w:val="22"/>
          <w:szCs w:val="22"/>
        </w:rPr>
        <w:t>starosta</w:t>
      </w:r>
      <w:proofErr w:type="gramEnd"/>
    </w:p>
    <w:sectPr w:rsidR="00FD2CD5" w:rsidRPr="00BE2F9F" w:rsidSect="000B2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CA" w:rsidRDefault="00F21FCA">
      <w:r>
        <w:separator/>
      </w:r>
    </w:p>
  </w:endnote>
  <w:endnote w:type="continuationSeparator" w:id="0">
    <w:p w:rsidR="00F21FCA" w:rsidRDefault="00F2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C9" w:rsidRDefault="00CE41C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C9" w:rsidRDefault="00CE41C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C9" w:rsidRDefault="00CE41C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CA" w:rsidRDefault="00F21FCA">
      <w:r>
        <w:separator/>
      </w:r>
    </w:p>
  </w:footnote>
  <w:footnote w:type="continuationSeparator" w:id="0">
    <w:p w:rsidR="00F21FCA" w:rsidRDefault="00F21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C9" w:rsidRDefault="00CE41C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8D" w:rsidRPr="004A1916" w:rsidRDefault="00687E8D" w:rsidP="00BE2F9F">
    <w:pPr>
      <w:pStyle w:val="Zhlav"/>
      <w:jc w:val="center"/>
      <w:rPr>
        <w:rFonts w:ascii="Bookman Old Style" w:hAnsi="Bookman Old Style"/>
        <w:i/>
        <w:sz w:val="22"/>
        <w:szCs w:val="22"/>
      </w:rPr>
    </w:pPr>
    <w:r w:rsidRPr="004A1916">
      <w:rPr>
        <w:rFonts w:ascii="Bookman Old Style" w:hAnsi="Bookman Old Style"/>
        <w:i/>
        <w:sz w:val="22"/>
        <w:szCs w:val="22"/>
      </w:rPr>
      <w:t xml:space="preserve">Obec </w:t>
    </w:r>
    <w:proofErr w:type="spellStart"/>
    <w:r w:rsidRPr="004A1916">
      <w:rPr>
        <w:rFonts w:ascii="Bookman Old Style" w:hAnsi="Bookman Old Style"/>
        <w:i/>
        <w:sz w:val="22"/>
        <w:szCs w:val="22"/>
      </w:rPr>
      <w:t>Služátky</w:t>
    </w:r>
    <w:proofErr w:type="spellEnd"/>
    <w:r w:rsidRPr="004A1916">
      <w:rPr>
        <w:rFonts w:ascii="Bookman Old Style" w:hAnsi="Bookman Old Style"/>
        <w:i/>
        <w:sz w:val="22"/>
        <w:szCs w:val="22"/>
      </w:rPr>
      <w:t xml:space="preserve">, </w:t>
    </w:r>
    <w:proofErr w:type="spellStart"/>
    <w:r w:rsidRPr="004A1916">
      <w:rPr>
        <w:rFonts w:ascii="Bookman Old Style" w:hAnsi="Bookman Old Style"/>
        <w:i/>
        <w:sz w:val="22"/>
        <w:szCs w:val="22"/>
      </w:rPr>
      <w:t>Služátky</w:t>
    </w:r>
    <w:proofErr w:type="spellEnd"/>
    <w:r w:rsidRPr="004A1916">
      <w:rPr>
        <w:rFonts w:ascii="Bookman Old Style" w:hAnsi="Bookman Old Style"/>
        <w:i/>
        <w:sz w:val="22"/>
        <w:szCs w:val="22"/>
      </w:rPr>
      <w:t xml:space="preserve"> 8; 582 91 Světlá nad Sázavou</w:t>
    </w:r>
  </w:p>
  <w:p w:rsidR="00687E8D" w:rsidRPr="004A1916" w:rsidRDefault="00687E8D" w:rsidP="00BE2F9F">
    <w:pPr>
      <w:pStyle w:val="Zhlav"/>
      <w:jc w:val="center"/>
      <w:rPr>
        <w:rFonts w:ascii="Bookman Old Style" w:hAnsi="Bookman Old Style"/>
        <w:i/>
        <w:sz w:val="22"/>
        <w:szCs w:val="22"/>
      </w:rPr>
    </w:pPr>
    <w:r w:rsidRPr="004A1916">
      <w:rPr>
        <w:rFonts w:ascii="Bookman Old Style" w:hAnsi="Bookman Old Style"/>
        <w:i/>
        <w:sz w:val="22"/>
        <w:szCs w:val="22"/>
      </w:rPr>
      <w:t xml:space="preserve">tel. +420 569 456 331, e-mail: </w:t>
    </w:r>
    <w:hyperlink r:id="rId1" w:history="1">
      <w:r w:rsidRPr="004A1916">
        <w:rPr>
          <w:rStyle w:val="Hypertextovodkaz"/>
          <w:rFonts w:ascii="Bookman Old Style" w:hAnsi="Bookman Old Style"/>
          <w:i/>
          <w:sz w:val="22"/>
          <w:szCs w:val="22"/>
        </w:rPr>
        <w:t>obec.sluzatky@tiscali.cz</w:t>
      </w:r>
    </w:hyperlink>
  </w:p>
  <w:p w:rsidR="00687E8D" w:rsidRPr="004A1916" w:rsidRDefault="005D77A5" w:rsidP="00BE2F9F">
    <w:pPr>
      <w:pStyle w:val="Zhlav"/>
      <w:jc w:val="center"/>
      <w:rPr>
        <w:rFonts w:ascii="Bookman Old Style" w:hAnsi="Bookman Old Style"/>
        <w:i/>
        <w:sz w:val="22"/>
        <w:szCs w:val="22"/>
      </w:rPr>
    </w:pPr>
    <w:hyperlink r:id="rId2" w:history="1">
      <w:r w:rsidR="00CE41C9" w:rsidRPr="00275331">
        <w:rPr>
          <w:rStyle w:val="Hypertextovodkaz"/>
          <w:rFonts w:ascii="Bookman Old Style" w:hAnsi="Bookman Old Style"/>
          <w:i/>
          <w:sz w:val="22"/>
          <w:szCs w:val="22"/>
        </w:rPr>
        <w:t>www.sluzatky.cz</w:t>
      </w:r>
    </w:hyperlink>
    <w:r w:rsidR="00CE41C9">
      <w:rPr>
        <w:rFonts w:ascii="Bookman Old Style" w:hAnsi="Bookman Old Style"/>
        <w:i/>
        <w:sz w:val="22"/>
        <w:szCs w:val="22"/>
      </w:rPr>
      <w:t xml:space="preserve"> </w:t>
    </w:r>
    <w:r w:rsidR="00687E8D" w:rsidRPr="004A1916">
      <w:rPr>
        <w:rFonts w:ascii="Bookman Old Style" w:hAnsi="Bookman Old Style"/>
        <w:i/>
        <w:sz w:val="22"/>
        <w:szCs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1C9" w:rsidRDefault="00CE41C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F9F"/>
    <w:rsid w:val="000B2661"/>
    <w:rsid w:val="00201105"/>
    <w:rsid w:val="002A591E"/>
    <w:rsid w:val="002F0F27"/>
    <w:rsid w:val="003C10CC"/>
    <w:rsid w:val="003C4A87"/>
    <w:rsid w:val="00425BDF"/>
    <w:rsid w:val="0049399D"/>
    <w:rsid w:val="004A1916"/>
    <w:rsid w:val="004C6389"/>
    <w:rsid w:val="005D7257"/>
    <w:rsid w:val="005D77A5"/>
    <w:rsid w:val="00612CE8"/>
    <w:rsid w:val="0064224F"/>
    <w:rsid w:val="00687E8D"/>
    <w:rsid w:val="006E5357"/>
    <w:rsid w:val="007161EB"/>
    <w:rsid w:val="008955C0"/>
    <w:rsid w:val="00A20C14"/>
    <w:rsid w:val="00A4780A"/>
    <w:rsid w:val="00B605A1"/>
    <w:rsid w:val="00BE2F9F"/>
    <w:rsid w:val="00C96FA5"/>
    <w:rsid w:val="00CC657D"/>
    <w:rsid w:val="00CE41C9"/>
    <w:rsid w:val="00DA264C"/>
    <w:rsid w:val="00E333D1"/>
    <w:rsid w:val="00E43021"/>
    <w:rsid w:val="00EB7EC6"/>
    <w:rsid w:val="00ED7D64"/>
    <w:rsid w:val="00F1781E"/>
    <w:rsid w:val="00F21FCA"/>
    <w:rsid w:val="00F43C6B"/>
    <w:rsid w:val="00FD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6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D2C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C10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E2F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F9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E2F9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C10CC"/>
    <w:rPr>
      <w:b/>
      <w:bCs/>
      <w:sz w:val="27"/>
      <w:szCs w:val="27"/>
    </w:rPr>
  </w:style>
  <w:style w:type="paragraph" w:styleId="Nzev">
    <w:name w:val="Title"/>
    <w:basedOn w:val="Normln"/>
    <w:next w:val="Normln"/>
    <w:link w:val="NzevChar"/>
    <w:qFormat/>
    <w:rsid w:val="00FD2CD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2C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FD2C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">
    <w:name w:val="st"/>
    <w:basedOn w:val="Standardnpsmoodstavce"/>
    <w:rsid w:val="00FD2CD5"/>
  </w:style>
  <w:style w:type="table" w:styleId="Mkatabulky">
    <w:name w:val="Table Grid"/>
    <w:basedOn w:val="Normlntabulka"/>
    <w:rsid w:val="00FD2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uzatky.cz" TargetMode="External"/><Relationship Id="rId1" Type="http://schemas.openxmlformats.org/officeDocument/2006/relationships/hyperlink" Target="mailto:obec.sluzatky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města</vt:lpstr>
    </vt:vector>
  </TitlesOfParts>
  <Company/>
  <LinksUpToDate>false</LinksUpToDate>
  <CharactersWithSpaces>929</CharactersWithSpaces>
  <SharedDoc>false</SharedDoc>
  <HLinks>
    <vt:vector size="12" baseType="variant">
      <vt:variant>
        <vt:i4>7536680</vt:i4>
      </vt:variant>
      <vt:variant>
        <vt:i4>3</vt:i4>
      </vt:variant>
      <vt:variant>
        <vt:i4>0</vt:i4>
      </vt:variant>
      <vt:variant>
        <vt:i4>5</vt:i4>
      </vt:variant>
      <vt:variant>
        <vt:lpwstr>http://www.sluzatky.cz/</vt:lpwstr>
      </vt:variant>
      <vt:variant>
        <vt:lpwstr/>
      </vt:variant>
      <vt:variant>
        <vt:i4>3211343</vt:i4>
      </vt:variant>
      <vt:variant>
        <vt:i4>0</vt:i4>
      </vt:variant>
      <vt:variant>
        <vt:i4>0</vt:i4>
      </vt:variant>
      <vt:variant>
        <vt:i4>5</vt:i4>
      </vt:variant>
      <vt:variant>
        <vt:lpwstr>mailto:obec.sluzatky@tiscali.cz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města</dc:title>
  <dc:creator>bouchal</dc:creator>
  <cp:lastModifiedBy>Obec Služátky</cp:lastModifiedBy>
  <cp:revision>2</cp:revision>
  <cp:lastPrinted>2013-12-12T18:12:00Z</cp:lastPrinted>
  <dcterms:created xsi:type="dcterms:W3CDTF">2015-03-11T18:43:00Z</dcterms:created>
  <dcterms:modified xsi:type="dcterms:W3CDTF">2015-03-11T18:43:00Z</dcterms:modified>
</cp:coreProperties>
</file>